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2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39" name="Text Box 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Text Box 5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1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GSo7QNQAAAAFAQAADwAA&#10;AAAAAAABACAAAAAiAAAAZHJzL2Rvd25yZXYueG1sUEsBAhQAFAAAAAgAh07iQNSkGs+oAQAAOwMA&#10;AA4AAAAAAAAAAQAgAAAAIwEAAGRycy9lMm9Eb2MueG1sUEsFBgAAAAAGAAYAWQEAAD0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II0Q9UAAAAFAQAADwAAAAAA&#10;AAABACAAAAAiAAAAZHJzL2Rvd25yZXYueG1sUEsBAhQAFAAAAAgAh07iQMXAwaSkAQAAOQMAAA4A&#10;AAAAAAAAAQAgAAAAJAEAAGRycy9lMm9Eb2MueG1sUEsFBgAAAAAGAAYAWQEAADo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eTZT/ukBAADT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hint="eastAsia" w:eastAsia="黑体"/>
          <w:b/>
          <w:sz w:val="52"/>
          <w:szCs w:val="52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  <w:r>
        <w:rPr>
          <w:rFonts w:hint="eastAsia" w:eastAsia="黑体"/>
          <w:b/>
          <w:sz w:val="52"/>
          <w:szCs w:val="52"/>
          <w:lang w:val="en-US" w:eastAsia="zh-CN"/>
        </w:rPr>
        <w:t>阜新</w:t>
      </w:r>
      <w:r>
        <w:rPr>
          <w:rFonts w:hint="eastAsia" w:eastAsia="黑体"/>
          <w:b/>
          <w:sz w:val="52"/>
          <w:szCs w:val="52"/>
        </w:rPr>
        <w:t>市政府采购代理操作手册</w:t>
      </w:r>
    </w:p>
    <w:tbl>
      <w:tblPr>
        <w:tblStyle w:val="25"/>
        <w:tblW w:w="87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7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当前版本：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sz w:val="24"/>
                <w:szCs w:val="24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完成日期：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jc w:val="center"/>
        </w:trPr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修改注释：</w:t>
            </w:r>
          </w:p>
        </w:tc>
        <w:tc>
          <w:tcPr>
            <w:tcW w:w="7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numPr>
                <w:numId w:val="0"/>
              </w:numPr>
              <w:spacing w:line="360" w:lineRule="auto"/>
              <w:ind w:leftChars="0"/>
              <w:jc w:val="left"/>
              <w:rPr>
                <w:rFonts w:hint="eastAsia"/>
                <w:color w:val="FF0000"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360" w:lineRule="auto"/>
        <w:jc w:val="center"/>
        <w:rPr>
          <w:rFonts w:hint="eastAsia" w:eastAsia="黑体"/>
          <w:b/>
          <w:sz w:val="52"/>
          <w:szCs w:val="52"/>
        </w:rPr>
        <w:sectPr>
          <w:pgSz w:w="11906" w:h="16838"/>
          <w:pgMar w:top="1440" w:right="1800" w:bottom="1440" w:left="1800" w:header="454" w:footer="680" w:gutter="0"/>
          <w:pgNumType w:start="0"/>
          <w:cols w:space="425" w:num="1"/>
          <w:titlePg/>
          <w:docGrid w:type="lines" w:linePitch="312" w:charSpace="0"/>
        </w:sectPr>
      </w:pPr>
    </w:p>
    <w:p>
      <w:pPr>
        <w:pStyle w:val="18"/>
        <w:spacing w:line="360" w:lineRule="auto"/>
        <w:ind w:left="0" w:leftChars="0" w:firstLine="0" w:firstLineChars="0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_Toc25546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_Toc25546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_Toc14366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_Toc14366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_Toc19993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_Toc19993 </w:instrText>
      </w:r>
      <w:r>
        <w:fldChar w:fldCharType="separate"/>
      </w:r>
      <w:r>
        <w:t>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_Toc13806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_Toc13806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8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_Toc6416 </w:instrText>
      </w:r>
      <w:r>
        <w:rPr>
          <w:rFonts w:cs="Calibri"/>
          <w:szCs w:val="20"/>
        </w:rPr>
        <w:fldChar w:fldCharType="separate"/>
      </w:r>
      <w:r>
        <w:rPr>
          <w:rFonts w:hint="eastAsia"/>
        </w:rPr>
        <w:t xml:space="preserve">二、 </w:t>
      </w:r>
      <w:r>
        <w:t>政府采购</w:t>
      </w:r>
      <w:r>
        <w:tab/>
      </w:r>
      <w:r>
        <w:fldChar w:fldCharType="begin"/>
      </w:r>
      <w:r>
        <w:instrText xml:space="preserve"> PAGEREF _Toc6416 </w:instrText>
      </w:r>
      <w:r>
        <w:fldChar w:fldCharType="separate"/>
      </w:r>
      <w:r>
        <w:t>5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_Toc6137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t>计划注册</w:t>
      </w:r>
      <w:r>
        <w:tab/>
      </w:r>
      <w:r>
        <w:fldChar w:fldCharType="begin"/>
      </w:r>
      <w:r>
        <w:instrText xml:space="preserve"> PAGEREF _Toc6137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_Toc31170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2.1.1、 </w:t>
      </w:r>
      <w:r>
        <w:t>项目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_Toc31170 </w:instrText>
      </w:r>
      <w:r>
        <w:fldChar w:fldCharType="separate"/>
      </w:r>
      <w:r>
        <w:t>7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_Toc29327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t>开标前</w:t>
      </w:r>
      <w:r>
        <w:tab/>
      </w:r>
      <w:r>
        <w:fldChar w:fldCharType="begin"/>
      </w:r>
      <w:r>
        <w:instrText xml:space="preserve"> PAGEREF _Toc29327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_Toc16544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/>
        </w:rPr>
        <w:t>场地预约</w:t>
      </w:r>
      <w:r>
        <w:tab/>
      </w:r>
      <w:r>
        <w:fldChar w:fldCharType="begin"/>
      </w:r>
      <w:r>
        <w:instrText xml:space="preserve"> PAGEREF _Toc16544 </w:instrText>
      </w:r>
      <w:r>
        <w:fldChar w:fldCharType="separate"/>
      </w:r>
      <w:r>
        <w:t>9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_Toc13363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2.2.2、 </w:t>
      </w:r>
      <w:r>
        <w:t>招标公告</w:t>
      </w:r>
      <w:r>
        <w:tab/>
      </w:r>
      <w:r>
        <w:fldChar w:fldCharType="begin"/>
      </w:r>
      <w:r>
        <w:instrText xml:space="preserve"> PAGEREF _Toc13363 </w:instrText>
      </w:r>
      <w:r>
        <w:fldChar w:fldCharType="separate"/>
      </w:r>
      <w:r>
        <w:t>11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_Toc27283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2.2.3、 </w:t>
      </w:r>
      <w:r>
        <w:rPr>
          <w:rFonts w:hint="eastAsia"/>
        </w:rPr>
        <w:t>变更公告</w:t>
      </w:r>
      <w:r>
        <w:tab/>
      </w:r>
      <w:r>
        <w:fldChar w:fldCharType="begin"/>
      </w:r>
      <w:r>
        <w:instrText xml:space="preserve"> PAGEREF _Toc27283 </w:instrText>
      </w:r>
      <w:r>
        <w:fldChar w:fldCharType="separate"/>
      </w:r>
      <w:r>
        <w:t>14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_Toc21721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2.2.4、 </w:t>
      </w:r>
      <w:r>
        <w:t>答疑文件</w:t>
      </w:r>
      <w:r>
        <w:tab/>
      </w:r>
      <w:r>
        <w:fldChar w:fldCharType="begin"/>
      </w:r>
      <w:r>
        <w:instrText xml:space="preserve"> PAGEREF _Toc21721 </w:instrText>
      </w:r>
      <w:r>
        <w:fldChar w:fldCharType="separate"/>
      </w:r>
      <w:r>
        <w:t>16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_Toc27588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2.2.5、 </w:t>
      </w:r>
      <w:r>
        <w:rPr>
          <w:rFonts w:hint="eastAsia"/>
        </w:rPr>
        <w:t>场地变更</w:t>
      </w:r>
      <w:r>
        <w:tab/>
      </w:r>
      <w:r>
        <w:fldChar w:fldCharType="begin"/>
      </w:r>
      <w:r>
        <w:instrText xml:space="preserve"> PAGEREF _Toc27588 </w:instrText>
      </w:r>
      <w:r>
        <w:fldChar w:fldCharType="separate"/>
      </w:r>
      <w:r>
        <w:t>18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_Toc27649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2.2.6、 </w:t>
      </w:r>
      <w:r>
        <w:rPr>
          <w:rFonts w:hint="eastAsia"/>
        </w:rPr>
        <w:t>提问回复</w:t>
      </w:r>
      <w:r>
        <w:tab/>
      </w:r>
      <w:r>
        <w:fldChar w:fldCharType="begin"/>
      </w:r>
      <w:r>
        <w:instrText xml:space="preserve"> PAGEREF _Toc27649 </w:instrText>
      </w:r>
      <w:r>
        <w:fldChar w:fldCharType="separate"/>
      </w:r>
      <w:r>
        <w:t>20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_Toc2499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</w:rPr>
        <w:t>开标情况</w:t>
      </w:r>
      <w:r>
        <w:tab/>
      </w:r>
      <w:r>
        <w:fldChar w:fldCharType="begin"/>
      </w:r>
      <w:r>
        <w:instrText xml:space="preserve"> PAGEREF _Toc2499 </w:instrText>
      </w:r>
      <w:r>
        <w:fldChar w:fldCharType="separate"/>
      </w:r>
      <w:r>
        <w:t>21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_Toc19645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/>
          <w:lang w:val="en-US" w:eastAsia="zh-CN"/>
        </w:rPr>
        <w:t>查看投标单位名单</w:t>
      </w:r>
      <w:r>
        <w:tab/>
      </w:r>
      <w:r>
        <w:fldChar w:fldCharType="begin"/>
      </w:r>
      <w:r>
        <w:instrText xml:space="preserve"> PAGEREF _Toc19645 </w:instrText>
      </w:r>
      <w:r>
        <w:fldChar w:fldCharType="separate"/>
      </w:r>
      <w:r>
        <w:t>21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_Toc2045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2.3.2、 </w:t>
      </w:r>
      <w:r>
        <w:rPr>
          <w:rFonts w:hint="eastAsia"/>
        </w:rPr>
        <w:t>开标情况</w:t>
      </w:r>
      <w:r>
        <w:tab/>
      </w:r>
      <w:r>
        <w:fldChar w:fldCharType="begin"/>
      </w:r>
      <w:r>
        <w:instrText xml:space="preserve"> PAGEREF _Toc2045 </w:instrText>
      </w:r>
      <w:r>
        <w:fldChar w:fldCharType="separate"/>
      </w:r>
      <w:r>
        <w:t>22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_Toc32490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2.3.3、 </w:t>
      </w:r>
      <w:r>
        <w:rPr>
          <w:rFonts w:hint="eastAsia"/>
        </w:rPr>
        <w:t>评标情况</w:t>
      </w:r>
      <w:r>
        <w:tab/>
      </w:r>
      <w:r>
        <w:fldChar w:fldCharType="begin"/>
      </w:r>
      <w:r>
        <w:instrText xml:space="preserve"> PAGEREF _Toc32490 </w:instrText>
      </w:r>
      <w:r>
        <w:fldChar w:fldCharType="separate"/>
      </w:r>
      <w:r>
        <w:t>23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21"/>
        <w:tabs>
          <w:tab w:val="right" w:leader="dot" w:pos="8306"/>
          <w:tab w:val="clear" w:pos="829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_Toc16523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2.4、 </w:t>
      </w:r>
      <w:r>
        <w:t>开标后</w:t>
      </w:r>
      <w:r>
        <w:tab/>
      </w:r>
      <w:r>
        <w:fldChar w:fldCharType="begin"/>
      </w:r>
      <w:r>
        <w:instrText xml:space="preserve"> PAGEREF _Toc16523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cs="Calibri"/>
          <w:szCs w:val="20"/>
        </w:rPr>
        <w:fldChar w:fldCharType="begin"/>
      </w:r>
      <w:r>
        <w:rPr>
          <w:rFonts w:cs="Calibri"/>
          <w:szCs w:val="20"/>
        </w:rPr>
        <w:instrText xml:space="preserve"> HYPERLINK \l _Toc26398 </w:instrText>
      </w:r>
      <w:r>
        <w:rPr>
          <w:rFonts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2.4.1、 </w:t>
      </w:r>
      <w:r>
        <w:t>中标公示</w:t>
      </w:r>
      <w:r>
        <w:tab/>
      </w:r>
      <w:r>
        <w:fldChar w:fldCharType="begin"/>
      </w:r>
      <w:r>
        <w:instrText xml:space="preserve"> PAGEREF _Toc26398 </w:instrText>
      </w:r>
      <w:r>
        <w:fldChar w:fldCharType="separate"/>
      </w:r>
      <w:r>
        <w:t>24</w:t>
      </w:r>
      <w:r>
        <w:fldChar w:fldCharType="end"/>
      </w:r>
      <w:r>
        <w:rPr>
          <w:rFonts w:cs="Calibri"/>
          <w:szCs w:val="20"/>
        </w:rPr>
        <w:fldChar w:fldCharType="end"/>
      </w:r>
    </w:p>
    <w:p>
      <w:pPr>
        <w:rPr>
          <w:rFonts w:hint="eastAsia"/>
        </w:rPr>
      </w:pPr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183627"/>
      <w:bookmarkStart w:id="1" w:name="_Toc25546"/>
      <w:bookmarkStart w:id="2" w:name="_Toc346701609"/>
      <w:r>
        <w:t>系统前期准备</w:t>
      </w:r>
      <w:bookmarkEnd w:id="0"/>
      <w:bookmarkEnd w:id="1"/>
      <w:bookmarkEnd w:id="2"/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3" w:name="_Toc346183639"/>
      <w:bookmarkStart w:id="4" w:name="_Toc14366"/>
      <w:bookmarkStart w:id="5" w:name="_Toc346701621"/>
      <w:r>
        <w:t>浏览器配置</w:t>
      </w:r>
      <w:bookmarkEnd w:id="3"/>
      <w:bookmarkEnd w:id="4"/>
      <w:bookmarkEnd w:id="5"/>
    </w:p>
    <w:p>
      <w:pPr>
        <w:pStyle w:val="4"/>
        <w:ind w:left="1072" w:hanging="1072"/>
      </w:pPr>
      <w:bookmarkStart w:id="6" w:name="_Toc346701622"/>
      <w:bookmarkStart w:id="7" w:name="_Toc346183640"/>
      <w:bookmarkStart w:id="8" w:name="_Toc19993"/>
      <w:r>
        <w:t>Internet选项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0" distR="0">
            <wp:extent cx="4257675" cy="40005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输入系统服务器的IP地址，格式例如：“</w:t>
      </w:r>
      <w:r>
        <w:rPr>
          <w:rFonts w:hint="eastAsia"/>
        </w:rPr>
        <w:t>http://ggzy.fuxin.gov.cn</w:t>
      </w:r>
      <w:r>
        <w:t>”，然后点击“添加”按钮完成添加，再按“关闭”按钮退出。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45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Pc7ENdYAAAALAQAADwAAAAAAAAABACAAAAAiAAAAZHJzL2Rvd25yZXYueG1sUEsBAhQA&#10;FAAAAAgAh07iQGQyh9gtAgAAawQAAA4AAAAAAAAAAQAgAAAAJQEAAGRycy9lMm9Eb2MueG1sUEsF&#10;BgAAAAAGAAYAWQEAAMQFAAAAAA=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9" w:name="_Toc346183641"/>
      <w:bookmarkStart w:id="10" w:name="_Toc346701623"/>
      <w:bookmarkStart w:id="11" w:name="_Toc13806"/>
      <w:r>
        <w:t>关闭拦截工具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</w:pPr>
    </w:p>
    <w:p>
      <w:pPr>
        <w:pStyle w:val="2"/>
      </w:pPr>
      <w:bookmarkStart w:id="12" w:name="_Toc20822"/>
      <w:bookmarkStart w:id="13" w:name="_Toc346701624"/>
      <w:bookmarkStart w:id="14" w:name="_Toc6416"/>
      <w:r>
        <w:t>政府采购</w:t>
      </w:r>
      <w:bookmarkEnd w:id="12"/>
      <w:bookmarkEnd w:id="13"/>
      <w:bookmarkEnd w:id="14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1、输入登录名和密码点击“立即登陆”进入交易平台会员端，如下图：</w:t>
      </w:r>
    </w:p>
    <w:p>
      <w:r>
        <w:drawing>
          <wp:inline distT="0" distB="0" distL="114300" distR="114300">
            <wp:extent cx="5271135" cy="2153920"/>
            <wp:effectExtent l="0" t="0" r="5715" b="1778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15" w:name="_Toc1872"/>
      <w:bookmarkStart w:id="16" w:name="_Toc346701629"/>
      <w:r>
        <w:rPr>
          <w:rFonts w:hint="eastAsia"/>
          <w:lang w:val="en-US" w:eastAsia="zh-CN"/>
        </w:rPr>
        <w:t>项目管理</w:t>
      </w:r>
    </w:p>
    <w:p>
      <w:pPr>
        <w:pStyle w:val="4"/>
      </w:pPr>
      <w:bookmarkStart w:id="17" w:name="_Toc31170"/>
      <w:r>
        <w:t>项目</w:t>
      </w:r>
      <w:bookmarkEnd w:id="15"/>
      <w:bookmarkEnd w:id="16"/>
      <w:r>
        <w:rPr>
          <w:rFonts w:hint="eastAsia"/>
        </w:rPr>
        <w:t>注册</w:t>
      </w:r>
      <w:bookmarkEnd w:id="17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  <w:lang w:val="en-US" w:eastAsia="zh-CN"/>
        </w:rPr>
        <w:t>项目管理</w:t>
      </w:r>
      <w:r>
        <w:t>—项目</w:t>
      </w:r>
      <w:r>
        <w:rPr>
          <w:rFonts w:hint="eastAsia"/>
        </w:rPr>
        <w:t>注册</w:t>
      </w:r>
      <w:r>
        <w:t>”，</w:t>
      </w:r>
      <w:r>
        <w:rPr>
          <w:rFonts w:hint="eastAsia"/>
        </w:rPr>
        <w:t>采购代理对采购项目进行管理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2200275"/>
            <wp:effectExtent l="0" t="0" r="4445" b="952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left="851" w:hanging="429" w:firstLineChars="0"/>
        <w:jc w:val="left"/>
        <w:rPr>
          <w:b/>
        </w:rPr>
      </w:pPr>
      <w:r>
        <w:rPr>
          <w:b/>
        </w:rPr>
        <w:t>新建项目：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114300" distR="114300">
            <wp:extent cx="5271135" cy="2257425"/>
            <wp:effectExtent l="0" t="0" r="5715" b="952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挑选</w:t>
      </w:r>
      <w:r>
        <w:rPr>
          <w:rFonts w:hint="eastAsia"/>
        </w:rPr>
        <w:t>“采购单位”</w:t>
      </w:r>
      <w:r>
        <w:rPr>
          <w:rFonts w:hint="eastAsia"/>
          <w:lang w:val="en-US" w:eastAsia="zh-CN"/>
        </w:rPr>
        <w:t>。</w:t>
      </w:r>
    </w:p>
    <w:p>
      <w:pPr>
        <w:spacing w:line="360" w:lineRule="auto"/>
        <w:rPr>
          <w:color w:val="FF0000"/>
        </w:rPr>
      </w:pPr>
      <w:r>
        <w:drawing>
          <wp:inline distT="0" distB="0" distL="114300" distR="114300">
            <wp:extent cx="5271135" cy="2200275"/>
            <wp:effectExtent l="0" t="0" r="5715" b="952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3、点击采购方式下拉框选择采购方式：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274310" cy="25050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点击“添加分包”，输入分包信息：</w:t>
      </w:r>
    </w:p>
    <w:p>
      <w:pPr>
        <w:spacing w:line="360" w:lineRule="auto"/>
        <w:rPr>
          <w:spacing w:val="4"/>
        </w:rPr>
      </w:pPr>
      <w:r>
        <w:drawing>
          <wp:inline distT="0" distB="0" distL="0" distR="0">
            <wp:extent cx="5274310" cy="1784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输入分包名称等信息，点击“保存分包”完成添加。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5514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点击“提交备案”按钮，项目自动审核通过</w:t>
      </w:r>
    </w:p>
    <w:p>
      <w:pPr>
        <w:spacing w:line="360" w:lineRule="auto"/>
        <w:jc w:val="left"/>
        <w:rPr>
          <w:spacing w:val="4"/>
        </w:rPr>
      </w:pP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  <w:lang w:val="en-US" w:eastAsia="zh-CN"/>
        </w:rPr>
        <w:t>③此采购单位必须在系统诚信库入库审核通过后方可选择到。</w:t>
      </w:r>
    </w:p>
    <w:p>
      <w:pPr>
        <w:spacing w:line="360" w:lineRule="auto"/>
        <w:rPr>
          <w:spacing w:val="4"/>
        </w:rPr>
      </w:pPr>
    </w:p>
    <w:p>
      <w:pPr>
        <w:pStyle w:val="3"/>
      </w:pPr>
      <w:bookmarkStart w:id="18" w:name="_Toc393"/>
      <w:bookmarkStart w:id="19" w:name="_Toc29327"/>
      <w:bookmarkStart w:id="20" w:name="_Toc346701640"/>
      <w:r>
        <w:t>开标前</w:t>
      </w:r>
      <w:bookmarkEnd w:id="18"/>
      <w:bookmarkEnd w:id="19"/>
      <w:bookmarkEnd w:id="20"/>
    </w:p>
    <w:p>
      <w:pPr>
        <w:pStyle w:val="4"/>
      </w:pPr>
      <w:bookmarkStart w:id="21" w:name="_Toc16544"/>
      <w:r>
        <w:rPr>
          <w:rFonts w:hint="eastAsia"/>
        </w:rPr>
        <w:t>场地预约</w:t>
      </w:r>
      <w:bookmarkEnd w:id="2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场地预约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3040" cy="2245360"/>
            <wp:effectExtent l="0" t="0" r="3810" b="254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0" distR="0">
            <wp:extent cx="5274310" cy="2567305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>
      <w:pPr>
        <w:spacing w:line="360" w:lineRule="auto"/>
      </w:pPr>
      <w:r>
        <w:drawing>
          <wp:inline distT="0" distB="0" distL="0" distR="0">
            <wp:extent cx="5274310" cy="249936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0" distR="0">
            <wp:extent cx="5274310" cy="24688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“修改信息”</w:t>
      </w:r>
      <w:r>
        <w:t>按钮，</w:t>
      </w:r>
      <w:r>
        <w:rPr>
          <w:rFonts w:hint="eastAsia"/>
        </w:rPr>
        <w:t>重新编辑场地预约信息；</w:t>
      </w:r>
      <w:r>
        <w:t>点击</w:t>
      </w:r>
      <w:r>
        <w:rPr>
          <w:rFonts w:hint="eastAsia"/>
        </w:rPr>
        <w:t>“提交备案”</w:t>
      </w:r>
      <w:r>
        <w:t>按钮，</w:t>
      </w:r>
      <w:r>
        <w:rPr>
          <w:rFonts w:hint="eastAsia"/>
        </w:rPr>
        <w:t>提交开标室预约申请。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>
      <w:pPr>
        <w:pStyle w:val="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交易文件</w:t>
      </w:r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val="en-US" w:eastAsia="zh-CN"/>
        </w:rPr>
        <w:t>项目注册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  <w:rPr>
          <w:rFonts w:hint="eastAsia"/>
          <w:b w:val="0"/>
          <w:bCs/>
        </w:rPr>
      </w:pPr>
      <w:r>
        <w:rPr>
          <w:rFonts w:hint="eastAsia"/>
          <w:b/>
        </w:rPr>
        <w:t>流程功能：</w:t>
      </w:r>
      <w:r>
        <w:rPr>
          <w:rFonts w:hint="eastAsia"/>
          <w:b w:val="0"/>
          <w:bCs/>
          <w:lang w:val="en-US" w:eastAsia="zh-CN"/>
        </w:rPr>
        <w:t>交易文件备案</w:t>
      </w:r>
      <w:r>
        <w:rPr>
          <w:rFonts w:hint="eastAsia"/>
          <w:b w:val="0"/>
          <w:bCs/>
        </w:rPr>
        <w:t>。</w:t>
      </w:r>
    </w:p>
    <w:p>
      <w:pPr>
        <w:spacing w:line="360" w:lineRule="auto"/>
        <w:ind w:firstLine="422"/>
        <w:rPr>
          <w:rFonts w:hint="default" w:eastAsia="宋体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  <w:lang w:val="en-US" w:eastAsia="zh-CN"/>
        </w:rPr>
        <w:t>交易</w:t>
      </w:r>
      <w:r>
        <w:t>文件”，</w:t>
      </w:r>
      <w:r>
        <w:rPr>
          <w:rFonts w:hint="eastAsia"/>
        </w:rPr>
        <w:t>采购代理</w:t>
      </w:r>
      <w:r>
        <w:t>可以对招标文件进行</w:t>
      </w:r>
      <w:r>
        <w:rPr>
          <w:rFonts w:hint="eastAsia"/>
          <w:lang w:val="en-US" w:eastAsia="zh-CN"/>
        </w:rPr>
        <w:t>备案</w:t>
      </w:r>
      <w:r>
        <w:t>操作，如下图：</w:t>
      </w:r>
    </w:p>
    <w:p>
      <w:pPr>
        <w:spacing w:line="360" w:lineRule="auto"/>
      </w:pPr>
      <w:r>
        <w:drawing>
          <wp:inline distT="0" distB="0" distL="114300" distR="114300">
            <wp:extent cx="5269865" cy="2096135"/>
            <wp:effectExtent l="0" t="0" r="6985" b="18415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  <w:lang w:val="en-US" w:eastAsia="zh-CN"/>
        </w:rPr>
        <w:t>交易</w:t>
      </w:r>
      <w:r>
        <w:rPr>
          <w:b/>
        </w:rPr>
        <w:t>文件：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</w:t>
      </w:r>
      <w:r>
        <w:rPr>
          <w:rFonts w:hint="eastAsia"/>
          <w:lang w:val="en-US" w:eastAsia="zh-CN"/>
        </w:rPr>
        <w:t>交易文件</w:t>
      </w:r>
      <w:r>
        <w:rPr>
          <w:rFonts w:hint="eastAsia"/>
        </w:rPr>
        <w:t>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6540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</w:t>
      </w:r>
      <w:r>
        <w:rPr>
          <w:rFonts w:hint="eastAsia"/>
          <w:lang w:val="en-US" w:eastAsia="zh-CN"/>
        </w:rPr>
        <w:t>进行需要发售时间及保证金金额等内容的录入</w:t>
      </w:r>
      <w:r>
        <w:t>。</w:t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2880" cy="2231390"/>
            <wp:effectExtent l="0" t="0" r="13970" b="1651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在相关附件处，进行招标文件的上传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271135" cy="724535"/>
            <wp:effectExtent l="0" t="0" r="5715" b="18415"/>
            <wp:docPr id="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color w:val="FF0000"/>
          <w:lang w:val="en-US" w:eastAsia="zh-CN"/>
        </w:rPr>
        <w:t>②</w:t>
      </w:r>
      <w:r>
        <w:rPr>
          <w:rFonts w:hint="eastAsia"/>
          <w:color w:val="FF0000"/>
        </w:rPr>
        <w:t>只有处于“编辑中”、“审核未通过”状态的答疑文件才可以删除。</w:t>
      </w:r>
    </w:p>
    <w:p>
      <w:pPr>
        <w:pStyle w:val="4"/>
      </w:pPr>
      <w:bookmarkStart w:id="22" w:name="_Toc1934"/>
      <w:bookmarkStart w:id="23" w:name="_Toc13363"/>
      <w:bookmarkStart w:id="24" w:name="_Toc346701641"/>
      <w:r>
        <w:t>招标公告</w:t>
      </w:r>
      <w:bookmarkEnd w:id="22"/>
      <w:bookmarkEnd w:id="23"/>
      <w:bookmarkEnd w:id="24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交易文件</w:t>
      </w:r>
      <w:r>
        <w:rPr>
          <w:rFonts w:hint="eastAsia"/>
        </w:rPr>
        <w:t>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发布采购项目招标公告。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进入菜单“开标前—招标公告”，</w:t>
      </w:r>
      <w:r>
        <w:rPr>
          <w:rFonts w:hint="eastAsia"/>
        </w:rPr>
        <w:t>采购代理发布</w:t>
      </w:r>
      <w:r>
        <w:t>招标公告，如下图：</w:t>
      </w:r>
    </w:p>
    <w:p>
      <w:pPr>
        <w:spacing w:line="360" w:lineRule="auto"/>
      </w:pPr>
      <w:r>
        <w:drawing>
          <wp:inline distT="0" distB="0" distL="114300" distR="114300">
            <wp:extent cx="5265420" cy="2154555"/>
            <wp:effectExtent l="0" t="0" r="11430" b="1714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“新增招标公告”</w:t>
      </w:r>
      <w:r>
        <w:t>按钮，进入标段选择页面。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2405" cy="2391410"/>
            <wp:effectExtent l="0" t="0" r="1079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4150" cy="1314450"/>
            <wp:effectExtent l="0" t="0" r="635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①标书付费方式：单发包即为单个分包需要缴纳的标书费用，项目所有包即为缴纳该项目下所以分包的标书费用。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  <w:lang w:val="en-US" w:eastAsia="zh-CN"/>
        </w:rPr>
        <w:t>②</w:t>
      </w:r>
      <w:r>
        <w:rPr>
          <w:rFonts w:hint="eastAsia"/>
          <w:color w:val="FF0000"/>
        </w:rPr>
        <w:t>是否网上报名：选择是，则供应商可以网上报名；选择否，只能中心端报名。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  <w:lang w:val="en-US" w:eastAsia="zh-CN"/>
        </w:rPr>
        <w:t>③</w:t>
      </w:r>
      <w:r>
        <w:rPr>
          <w:rFonts w:hint="eastAsia"/>
          <w:color w:val="FF0000"/>
        </w:rPr>
        <w:t>企业资质：设定相应的企业资质，对报名的供应商进行限制，对于未满足指定资质的供应商，将无法报名。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3</w:t>
      </w:r>
      <w:r>
        <w:t>、</w:t>
      </w:r>
      <w:r>
        <w:rPr>
          <w:rFonts w:hint="eastAsia"/>
        </w:rPr>
        <w:t xml:space="preserve"> 公告内容</w:t>
      </w:r>
    </w:p>
    <w:p>
      <w:pPr>
        <w:spacing w:line="360" w:lineRule="auto"/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录入外网招标公告内容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lang w:val="en-US" w:eastAsia="zh-CN"/>
        </w:rPr>
        <w:t>暂时无需生成保证金子账号</w:t>
      </w:r>
    </w:p>
    <w:p>
      <w:pPr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②暂时无需进行交易公告签章</w:t>
      </w:r>
    </w:p>
    <w:p>
      <w:pPr>
        <w:pStyle w:val="4"/>
      </w:pPr>
      <w:bookmarkStart w:id="25" w:name="_Toc27283"/>
      <w:r>
        <w:rPr>
          <w:rFonts w:hint="eastAsia"/>
        </w:rPr>
        <w:t>变更公告</w:t>
      </w:r>
      <w:bookmarkEnd w:id="25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变更公告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2160905"/>
            <wp:effectExtent l="0" t="0" r="10795" b="1079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8762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516505"/>
            <wp:effectExtent l="0" t="0" r="88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4587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>
      <w:pPr>
        <w:rPr>
          <w:rFonts w:hint="default"/>
          <w:lang w:val="en-US" w:eastAsia="zh-CN"/>
        </w:rPr>
      </w:pPr>
    </w:p>
    <w:p>
      <w:pPr>
        <w:pStyle w:val="4"/>
      </w:pPr>
      <w:bookmarkStart w:id="26" w:name="_Toc21721"/>
      <w:bookmarkStart w:id="27" w:name="_Toc346701645"/>
      <w:r>
        <w:t>答疑文件</w:t>
      </w:r>
      <w:bookmarkEnd w:id="26"/>
      <w:bookmarkEnd w:id="2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  <w:lang w:val="en-US" w:eastAsia="zh-CN"/>
        </w:rPr>
        <w:t>对交易文件进行答疑</w:t>
      </w:r>
      <w:r>
        <w:rPr>
          <w:rFonts w:hint="eastAsia"/>
        </w:rPr>
        <w:t>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进入菜单“开标前—答疑文件”，</w:t>
      </w:r>
      <w:r>
        <w:rPr>
          <w:rFonts w:hint="eastAsia"/>
        </w:rPr>
        <w:t>采购代理</w:t>
      </w:r>
      <w:r>
        <w:t>可以对招标文件进行答疑操作，如下图：</w:t>
      </w:r>
    </w:p>
    <w:p>
      <w:pPr>
        <w:spacing w:line="360" w:lineRule="auto"/>
      </w:pPr>
      <w:r>
        <w:drawing>
          <wp:inline distT="0" distB="0" distL="114300" distR="114300">
            <wp:extent cx="5269230" cy="2253615"/>
            <wp:effectExtent l="0" t="0" r="7620" b="13335"/>
            <wp:docPr id="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bookmarkStart w:id="28" w:name="_Toc25718"/>
      <w:r>
        <w:rPr>
          <w:b/>
        </w:rPr>
        <w:t>新增答疑文件：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65400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</w:t>
      </w:r>
      <w:r>
        <w:rPr>
          <w:rFonts w:hint="eastAsia"/>
          <w:lang w:val="en-US" w:eastAsia="zh-CN"/>
        </w:rPr>
        <w:t>进行需要变更的时间和澄清内容的录入</w:t>
      </w:r>
      <w:r>
        <w:t>。</w:t>
      </w:r>
    </w:p>
    <w:p>
      <w:pPr>
        <w:spacing w:line="360" w:lineRule="auto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9230" cy="2289175"/>
            <wp:effectExtent l="0" t="0" r="1270" b="952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937260"/>
            <wp:effectExtent l="0" t="0" r="4445" b="254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在相关附件处，进行答疑澄清文件的上传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1135" cy="721360"/>
            <wp:effectExtent l="0" t="0" r="12065" b="254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bookmarkStart w:id="29" w:name="_Toc346701646"/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>
      <w:pPr>
        <w:pStyle w:val="4"/>
      </w:pPr>
      <w:bookmarkStart w:id="30" w:name="_Toc27588"/>
      <w:r>
        <w:rPr>
          <w:rFonts w:hint="eastAsia"/>
        </w:rPr>
        <w:t>场地变更</w:t>
      </w:r>
      <w:bookmarkEnd w:id="3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修改预约场地信息。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4"/>
        </w:numPr>
        <w:spacing w:line="360" w:lineRule="auto"/>
        <w:ind w:firstLineChars="0"/>
        <w:rPr>
          <w:b w:val="0"/>
          <w:bCs/>
        </w:rPr>
      </w:pPr>
      <w:r>
        <w:rPr>
          <w:rFonts w:hint="eastAsia"/>
          <w:b w:val="0"/>
          <w:bCs/>
        </w:rPr>
        <w:t>进入菜单“</w:t>
      </w:r>
      <w:r>
        <w:rPr>
          <w:rFonts w:hint="eastAsia"/>
          <w:b w:val="0"/>
          <w:bCs/>
        </w:rPr>
        <w:t>开标前</w:t>
      </w:r>
      <w:r>
        <w:rPr>
          <w:b w:val="0"/>
          <w:bCs/>
        </w:rPr>
        <w:t>—</w:t>
      </w:r>
      <w:r>
        <w:rPr>
          <w:rFonts w:hint="eastAsia"/>
          <w:b w:val="0"/>
          <w:bCs/>
        </w:rPr>
        <w:t>场地变更”，如下图</w:t>
      </w:r>
    </w:p>
    <w:p>
      <w:pPr>
        <w:pStyle w:val="39"/>
        <w:spacing w:line="360" w:lineRule="auto"/>
        <w:ind w:left="782" w:firstLine="0" w:firstLineChars="0"/>
        <w:rPr>
          <w:b/>
        </w:rPr>
      </w:pPr>
      <w:r>
        <w:drawing>
          <wp:inline distT="0" distB="0" distL="114300" distR="114300">
            <wp:extent cx="5264150" cy="2151380"/>
            <wp:effectExtent l="0" t="0" r="12700" b="1270"/>
            <wp:docPr id="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 w:val="0"/>
          <w:bCs/>
        </w:rPr>
      </w:pPr>
      <w:r>
        <w:rPr>
          <w:b w:val="0"/>
          <w:bCs/>
        </w:rPr>
        <w:t>新增</w:t>
      </w:r>
      <w:r>
        <w:rPr>
          <w:rFonts w:hint="eastAsia"/>
          <w:b w:val="0"/>
          <w:bCs/>
        </w:rPr>
        <w:t>开标场地变更按钮，进入已预约场地项目挑选界面</w:t>
      </w:r>
    </w:p>
    <w:p>
      <w:pPr>
        <w:pStyle w:val="39"/>
        <w:spacing w:line="360" w:lineRule="auto"/>
        <w:ind w:left="0" w:leftChars="0" w:firstLine="0" w:firstLineChars="0"/>
        <w:rPr>
          <w:b/>
        </w:rPr>
      </w:pPr>
      <w:r>
        <w:drawing>
          <wp:inline distT="0" distB="0" distL="0" distR="0">
            <wp:extent cx="5274310" cy="7150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69230" cy="2343150"/>
            <wp:effectExtent l="0" t="0" r="7620" b="0"/>
            <wp:docPr id="8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b w:val="0"/>
          <w:bCs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</w:t>
      </w:r>
      <w:r>
        <w:rPr>
          <w:rFonts w:hint="eastAsia"/>
          <w:b w:val="0"/>
          <w:bCs/>
        </w:rPr>
        <w:t>3、 场地信息修改完成后点击“</w:t>
      </w:r>
      <w:r>
        <w:rPr>
          <w:rFonts w:hint="eastAsia"/>
          <w:b w:val="0"/>
          <w:bCs/>
          <w:lang w:val="en-US" w:eastAsia="zh-CN"/>
        </w:rPr>
        <w:t>提交信息</w:t>
      </w:r>
      <w:r>
        <w:rPr>
          <w:rFonts w:hint="eastAsia"/>
          <w:b w:val="0"/>
          <w:bCs/>
        </w:rPr>
        <w:t>”进行场地审核</w:t>
      </w:r>
      <w:bookmarkEnd w:id="28"/>
      <w:bookmarkEnd w:id="29"/>
    </w:p>
    <w:p>
      <w:pPr>
        <w:pStyle w:val="4"/>
      </w:pPr>
      <w:r>
        <w:rPr>
          <w:rFonts w:hint="eastAsia"/>
          <w:lang w:val="en-US" w:eastAsia="zh-CN"/>
        </w:rPr>
        <w:t>场地取消</w:t>
      </w:r>
    </w:p>
    <w:p>
      <w:pPr>
        <w:spacing w:line="360" w:lineRule="auto"/>
        <w:ind w:firstLine="422"/>
        <w:rPr>
          <w:b w:val="0"/>
          <w:bCs/>
        </w:rPr>
      </w:pPr>
      <w:r>
        <w:rPr>
          <w:rFonts w:hint="eastAsia"/>
          <w:b/>
        </w:rPr>
        <w:t>前置条件：</w:t>
      </w:r>
      <w:r>
        <w:rPr>
          <w:rFonts w:hint="eastAsia"/>
          <w:b w:val="0"/>
          <w:bCs/>
          <w:lang w:val="en-US" w:eastAsia="zh-CN"/>
        </w:rPr>
        <w:t>场地预约验证通过后</w:t>
      </w:r>
      <w:r>
        <w:rPr>
          <w:rFonts w:hint="eastAsia"/>
          <w:b w:val="0"/>
          <w:bCs/>
        </w:rPr>
        <w:t>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对场地进行取消操作</w:t>
      </w:r>
      <w:r>
        <w:rPr>
          <w:rFonts w:hint="eastAsia"/>
          <w:b w:val="0"/>
          <w:bCs/>
        </w:rPr>
        <w:t>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4"/>
        </w:numPr>
        <w:spacing w:line="360" w:lineRule="auto"/>
        <w:ind w:firstLineChars="0"/>
        <w:rPr>
          <w:b w:val="0"/>
          <w:bCs/>
        </w:rPr>
      </w:pPr>
      <w:r>
        <w:rPr>
          <w:rFonts w:hint="eastAsia"/>
        </w:rPr>
        <w:t>1、</w:t>
      </w:r>
      <w:r>
        <w:rPr>
          <w:rFonts w:hint="eastAsia"/>
          <w:b w:val="0"/>
          <w:bCs/>
        </w:rPr>
        <w:t>进入菜单“开标前</w:t>
      </w:r>
      <w:r>
        <w:rPr>
          <w:b w:val="0"/>
          <w:bCs/>
        </w:rPr>
        <w:t>—</w:t>
      </w:r>
      <w:r>
        <w:rPr>
          <w:rFonts w:hint="eastAsia"/>
          <w:b w:val="0"/>
          <w:bCs/>
        </w:rPr>
        <w:t>场地</w:t>
      </w:r>
      <w:r>
        <w:rPr>
          <w:rFonts w:hint="eastAsia"/>
          <w:b w:val="0"/>
          <w:bCs/>
          <w:lang w:val="en-US" w:eastAsia="zh-CN"/>
        </w:rPr>
        <w:t>取消</w:t>
      </w:r>
      <w:r>
        <w:rPr>
          <w:rFonts w:hint="eastAsia"/>
          <w:b w:val="0"/>
          <w:bCs/>
        </w:rPr>
        <w:t>”，如下图</w:t>
      </w:r>
    </w:p>
    <w:p>
      <w:pPr>
        <w:pStyle w:val="39"/>
        <w:spacing w:line="360" w:lineRule="auto"/>
        <w:ind w:left="782" w:firstLine="0" w:firstLineChars="0"/>
        <w:rPr>
          <w:b/>
        </w:rPr>
      </w:pPr>
      <w:r>
        <w:drawing>
          <wp:inline distT="0" distB="0" distL="114300" distR="114300">
            <wp:extent cx="5271135" cy="2208530"/>
            <wp:effectExtent l="0" t="0" r="5715" b="1270"/>
            <wp:docPr id="8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 w:val="0"/>
          <w:bCs/>
        </w:rPr>
      </w:pPr>
      <w:r>
        <w:rPr>
          <w:b w:val="0"/>
          <w:bCs/>
        </w:rPr>
        <w:t>新增</w:t>
      </w:r>
      <w:r>
        <w:rPr>
          <w:rFonts w:hint="eastAsia"/>
          <w:b w:val="0"/>
          <w:bCs/>
        </w:rPr>
        <w:t>开标场地</w:t>
      </w:r>
      <w:r>
        <w:rPr>
          <w:rFonts w:hint="eastAsia"/>
          <w:b w:val="0"/>
          <w:bCs/>
          <w:lang w:val="en-US" w:eastAsia="zh-CN"/>
        </w:rPr>
        <w:t>取消</w:t>
      </w:r>
      <w:r>
        <w:rPr>
          <w:rFonts w:hint="eastAsia"/>
          <w:b w:val="0"/>
          <w:bCs/>
        </w:rPr>
        <w:t>按钮，进入已预约场地项目挑选界面</w:t>
      </w:r>
    </w:p>
    <w:p>
      <w:pPr>
        <w:pStyle w:val="39"/>
        <w:spacing w:line="360" w:lineRule="auto"/>
        <w:ind w:left="0" w:leftChars="0" w:firstLine="0" w:firstLineChars="0"/>
        <w:rPr>
          <w:b/>
        </w:rPr>
      </w:pPr>
      <w:r>
        <w:drawing>
          <wp:inline distT="0" distB="0" distL="0" distR="0">
            <wp:extent cx="5274310" cy="715010"/>
            <wp:effectExtent l="0" t="0" r="2540" b="889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66690" cy="2420620"/>
            <wp:effectExtent l="0" t="0" r="10160" b="17780"/>
            <wp:docPr id="8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b w:val="0"/>
          <w:bCs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</w:t>
      </w:r>
      <w:r>
        <w:rPr>
          <w:rFonts w:hint="eastAsia"/>
          <w:b w:val="0"/>
          <w:bCs/>
        </w:rPr>
        <w:t xml:space="preserve">3、 </w:t>
      </w:r>
      <w:r>
        <w:rPr>
          <w:rFonts w:hint="eastAsia"/>
          <w:b w:val="0"/>
          <w:bCs/>
          <w:lang w:val="en-US" w:eastAsia="zh-CN"/>
        </w:rPr>
        <w:t>取消</w:t>
      </w:r>
      <w:r>
        <w:rPr>
          <w:rFonts w:hint="eastAsia"/>
          <w:b w:val="0"/>
          <w:bCs/>
        </w:rPr>
        <w:t>信息</w:t>
      </w:r>
      <w:r>
        <w:rPr>
          <w:rFonts w:hint="eastAsia"/>
          <w:b w:val="0"/>
          <w:bCs/>
          <w:lang w:val="en-US" w:eastAsia="zh-CN"/>
        </w:rPr>
        <w:t>填写并上传证明材料后</w:t>
      </w:r>
      <w:r>
        <w:rPr>
          <w:rFonts w:hint="eastAsia"/>
          <w:b w:val="0"/>
          <w:bCs/>
        </w:rPr>
        <w:t>点击“</w:t>
      </w:r>
      <w:r>
        <w:rPr>
          <w:rFonts w:hint="eastAsia"/>
          <w:b w:val="0"/>
          <w:bCs/>
          <w:lang w:val="en-US" w:eastAsia="zh-CN"/>
        </w:rPr>
        <w:t>提交审核</w:t>
      </w:r>
      <w:r>
        <w:rPr>
          <w:rFonts w:hint="eastAsia"/>
          <w:b w:val="0"/>
          <w:bCs/>
        </w:rPr>
        <w:t>”进行场地审核</w:t>
      </w:r>
    </w:p>
    <w:p>
      <w:pPr>
        <w:spacing w:line="360" w:lineRule="auto"/>
        <w:jc w:val="left"/>
        <w:rPr>
          <w:spacing w:val="4"/>
        </w:rPr>
      </w:pPr>
    </w:p>
    <w:p>
      <w:pPr>
        <w:pStyle w:val="3"/>
      </w:pPr>
      <w:bookmarkStart w:id="31" w:name="_Toc2499"/>
      <w:r>
        <w:rPr>
          <w:rFonts w:hint="eastAsia"/>
        </w:rPr>
        <w:t>开标</w:t>
      </w:r>
      <w:r>
        <w:rPr>
          <w:rFonts w:hint="eastAsia"/>
          <w:lang w:val="en-US" w:eastAsia="zh-CN"/>
        </w:rPr>
        <w:t>评标</w:t>
      </w:r>
      <w:bookmarkEnd w:id="31"/>
    </w:p>
    <w:p>
      <w:pPr>
        <w:pStyle w:val="4"/>
      </w:pPr>
      <w:bookmarkStart w:id="32" w:name="_Toc2045"/>
      <w:r>
        <w:rPr>
          <w:rFonts w:hint="eastAsia"/>
        </w:rPr>
        <w:t>开标情况</w:t>
      </w:r>
      <w:bookmarkEnd w:id="32"/>
      <w:r>
        <w:rPr>
          <w:rFonts w:hint="eastAsia"/>
          <w:lang w:val="en-US" w:eastAsia="zh-CN"/>
        </w:rPr>
        <w:t>录入</w:t>
      </w:r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开标情况录入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5"/>
        </w:numPr>
        <w:spacing w:line="360" w:lineRule="auto"/>
        <w:ind w:firstLineChars="0"/>
        <w:jc w:val="left"/>
      </w:pPr>
      <w:r>
        <w:t>进入菜单“</w:t>
      </w:r>
      <w:r>
        <w:rPr>
          <w:rFonts w:hint="eastAsia"/>
        </w:rPr>
        <w:t>开标情况</w:t>
      </w:r>
      <w:r>
        <w:t>—</w:t>
      </w:r>
      <w:r>
        <w:rPr>
          <w:rFonts w:hint="eastAsia"/>
        </w:rPr>
        <w:t>开标情况</w:t>
      </w:r>
      <w:r>
        <w:t>”，如下图：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4776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5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点击项目后方的“查看”按钮，进入开标情况录入界面，如图所示：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2485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5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点击“投标单位录入”进入投标单位信息录入界面，如图所示：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1304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rPr>
          <w:rFonts w:hint="eastAsia"/>
          <w:spacing w:val="4"/>
        </w:rPr>
        <w:t>录入信息完成后点击“保存”按钮</w:t>
      </w:r>
    </w:p>
    <w:p>
      <w:pPr>
        <w:pStyle w:val="39"/>
        <w:numPr>
          <w:ilvl w:val="0"/>
          <w:numId w:val="5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投标单位录入完成后点击“开标结束”按钮</w:t>
      </w:r>
    </w:p>
    <w:p>
      <w:pPr>
        <w:pStyle w:val="4"/>
      </w:pPr>
      <w:bookmarkStart w:id="33" w:name="_Toc32490"/>
      <w:r>
        <w:rPr>
          <w:rFonts w:hint="eastAsia"/>
        </w:rPr>
        <w:t>评标情况</w:t>
      </w:r>
      <w:bookmarkEnd w:id="3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开标情况录入完成。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评标情况录入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pStyle w:val="39"/>
        <w:numPr>
          <w:ilvl w:val="0"/>
          <w:numId w:val="6"/>
        </w:numPr>
        <w:spacing w:line="360" w:lineRule="auto"/>
        <w:ind w:firstLineChars="0"/>
        <w:jc w:val="left"/>
      </w:pPr>
      <w:r>
        <w:t>进入菜单“</w:t>
      </w:r>
      <w:r>
        <w:rPr>
          <w:rFonts w:hint="eastAsia"/>
        </w:rPr>
        <w:t>开标情况</w:t>
      </w:r>
      <w:r>
        <w:t>—</w:t>
      </w:r>
      <w:r>
        <w:rPr>
          <w:rFonts w:hint="eastAsia"/>
        </w:rPr>
        <w:t>评标情况</w:t>
      </w:r>
      <w:r>
        <w:t>”，如下图：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3474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6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点击项目后方的“进入”按钮，进入开标情况录入界面，如图所示：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22898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6"/>
        </w:numPr>
        <w:spacing w:line="360" w:lineRule="auto"/>
        <w:ind w:firstLineChars="0"/>
        <w:jc w:val="left"/>
        <w:rPr>
          <w:spacing w:val="4"/>
        </w:rPr>
      </w:pPr>
      <w:r>
        <w:rPr>
          <w:rFonts w:hint="eastAsia"/>
          <w:spacing w:val="4"/>
        </w:rPr>
        <w:t>点击“评标结果”进入投标单排名录入界面，如图所示：</w:t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drawing>
          <wp:inline distT="0" distB="0" distL="0" distR="0">
            <wp:extent cx="5274310" cy="15817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left="360" w:firstLine="0" w:firstLineChars="0"/>
        <w:jc w:val="left"/>
        <w:rPr>
          <w:spacing w:val="4"/>
        </w:rPr>
      </w:pPr>
      <w:r>
        <w:rPr>
          <w:rFonts w:hint="eastAsia"/>
          <w:spacing w:val="4"/>
        </w:rPr>
        <w:t>修改对应的投标单位排序后，点击“评标结束”按钮</w:t>
      </w:r>
    </w:p>
    <w:p>
      <w:pPr>
        <w:pStyle w:val="3"/>
      </w:pPr>
      <w:bookmarkStart w:id="34" w:name="_Toc15586"/>
      <w:bookmarkStart w:id="35" w:name="_Toc16523"/>
      <w:bookmarkStart w:id="36" w:name="_Toc346701648"/>
      <w:r>
        <w:t>开标后</w:t>
      </w:r>
      <w:bookmarkEnd w:id="34"/>
      <w:bookmarkEnd w:id="35"/>
      <w:bookmarkEnd w:id="36"/>
    </w:p>
    <w:p>
      <w:pPr>
        <w:pStyle w:val="4"/>
      </w:pPr>
      <w:bookmarkStart w:id="37" w:name="_Toc26398"/>
      <w:bookmarkStart w:id="38" w:name="_Toc346701650"/>
      <w:bookmarkStart w:id="39" w:name="_Toc1382"/>
      <w:r>
        <w:t>中标公示</w:t>
      </w:r>
      <w:bookmarkEnd w:id="37"/>
      <w:bookmarkEnd w:id="38"/>
      <w:bookmarkEnd w:id="39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评标情况录入完成。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进入菜单“开标后—中标公示”，如下图：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2179955"/>
            <wp:effectExtent l="0" t="0" r="10795" b="10795"/>
            <wp:docPr id="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“新增成交公示”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0" distR="0">
            <wp:extent cx="5274310" cy="2576830"/>
            <wp:effectExtent l="0" t="0" r="2540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7325" cy="2249805"/>
            <wp:effectExtent l="0" t="0" r="9525" b="17145"/>
            <wp:docPr id="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输入相关中标公告信息，并选择中标单位及价格后。</w:t>
      </w:r>
    </w:p>
    <w:p>
      <w:pPr>
        <w:spacing w:line="360" w:lineRule="auto"/>
      </w:pPr>
      <w:r>
        <w:drawing>
          <wp:inline distT="0" distB="0" distL="0" distR="0">
            <wp:extent cx="5274310" cy="23298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确认无误后，点击</w:t>
      </w:r>
      <w:r>
        <w:rPr>
          <w:rFonts w:hint="eastAsia"/>
        </w:rPr>
        <w:t>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中标公示自动审核通过</w:t>
      </w:r>
      <w:r>
        <w:t>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③开标时间后3天内不发布成交公示，系统将自动锁定下一个项目</w:t>
      </w:r>
    </w:p>
    <w:p>
      <w:pPr>
        <w:pStyle w:val="4"/>
      </w:pPr>
      <w:r>
        <w:rPr>
          <w:rFonts w:hint="eastAsia"/>
          <w:lang w:val="en-US" w:eastAsia="zh-CN"/>
        </w:rPr>
        <w:t>采购异常</w:t>
      </w:r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val="en-US" w:eastAsia="zh-CN"/>
        </w:rPr>
        <w:t>项目注册审核通过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  <w:lang w:val="en-US" w:eastAsia="zh-CN"/>
        </w:rPr>
        <w:t>变更采购方式、重新招标</w:t>
      </w:r>
      <w:r>
        <w:rPr>
          <w:rFonts w:hint="eastAsia"/>
        </w:rPr>
        <w:t>。</w:t>
      </w:r>
    </w:p>
    <w:p>
      <w:pPr>
        <w:spacing w:line="360" w:lineRule="auto"/>
        <w:ind w:firstLine="422"/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hint="eastAsia" w:eastAsia="宋体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1、</w:t>
      </w:r>
      <w:r>
        <w:t>进入菜单“开标后—</w:t>
      </w:r>
      <w:r>
        <w:rPr>
          <w:rFonts w:hint="eastAsia"/>
          <w:lang w:val="en-US" w:eastAsia="zh-CN"/>
        </w:rPr>
        <w:t>采购异常</w:t>
      </w:r>
      <w:r>
        <w:t>”，如下图：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71135" cy="2215515"/>
            <wp:effectExtent l="0" t="0" r="5715" b="13335"/>
            <wp:docPr id="9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0" distR="0">
            <wp:extent cx="5274310" cy="2576830"/>
            <wp:effectExtent l="0" t="0" r="2540" b="139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3、选择异常类型。如选择“延后变更”或“现场变更”则需要选择变更后的采购方式</w:t>
      </w:r>
    </w:p>
    <w:p>
      <w:pPr>
        <w:spacing w:line="360" w:lineRule="auto"/>
      </w:pPr>
      <w:r>
        <w:drawing>
          <wp:inline distT="0" distB="0" distL="114300" distR="114300">
            <wp:extent cx="5270500" cy="2190115"/>
            <wp:effectExtent l="0" t="0" r="6350" b="635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ind w:left="360" w:leftChars="0" w:hanging="360" w:firstLineChars="0"/>
        <w:jc w:val="left"/>
      </w:pPr>
      <w:r>
        <w:t>确认无误后，点击</w:t>
      </w:r>
      <w:r>
        <w:rPr>
          <w:rFonts w:hint="eastAsia"/>
        </w:rPr>
        <w:t>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</w:t>
      </w:r>
      <w:r>
        <w:t>按钮。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lang w:val="en-US" w:eastAsia="zh-CN"/>
        </w:rPr>
        <w:t>采购异常</w:t>
      </w:r>
      <w:r>
        <w:rPr>
          <w:rFonts w:hint="eastAsia"/>
          <w:color w:val="FF0000"/>
        </w:rPr>
        <w:t>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②只有处于“编辑中”、“审核未通过”状态的</w:t>
      </w:r>
      <w:r>
        <w:rPr>
          <w:rFonts w:hint="eastAsia"/>
          <w:color w:val="FF0000"/>
          <w:lang w:val="en-US" w:eastAsia="zh-CN"/>
        </w:rPr>
        <w:t>采购异常</w:t>
      </w:r>
      <w:r>
        <w:rPr>
          <w:rFonts w:hint="eastAsia"/>
          <w:color w:val="FF0000"/>
        </w:rPr>
        <w:t>才可以删除。</w:t>
      </w:r>
    </w:p>
    <w:p>
      <w:pPr>
        <w:spacing w:line="360" w:lineRule="auto"/>
        <w:ind w:firstLine="420" w:firstLineChars="200"/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③如选择重新招标则需重新发布招标公告及重新进行场地预约</w:t>
      </w:r>
      <w:bookmarkStart w:id="40" w:name="_GoBack"/>
      <w:bookmarkEnd w:id="40"/>
    </w:p>
    <w:p>
      <w:pPr>
        <w:numPr>
          <w:numId w:val="0"/>
        </w:numPr>
        <w:spacing w:line="360" w:lineRule="auto"/>
        <w:ind w:leftChars="0"/>
        <w:jc w:val="left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jc w:val="left"/>
        <w:rPr>
          <w:rFonts w:hint="default"/>
          <w:lang w:val="en-US" w:eastAsia="zh-CN"/>
        </w:rPr>
      </w:pPr>
    </w:p>
    <w:p>
      <w:pPr>
        <w:spacing w:line="360" w:lineRule="auto"/>
      </w:pPr>
    </w:p>
    <w:sectPr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jc w:val="right"/>
      <w:rPr>
        <w:i/>
        <w:iCs/>
        <w:color w:val="8C8C8C"/>
      </w:rPr>
    </w:pPr>
    <w:r>
      <w:t>江苏国泰新点软件有限公司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42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操作手册</w:t>
    </w:r>
    <w:r>
      <w:t xml:space="preserve"> </w:t>
    </w:r>
    <w:r>
      <w:rPr>
        <w:rFonts w:hint="eastAsia"/>
      </w:rPr>
      <w:t xml:space="preserve">                       </w:t>
    </w:r>
    <w: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4B32B0"/>
    <w:multiLevelType w:val="singleLevel"/>
    <w:tmpl w:val="804B32B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2">
    <w:nsid w:val="18B6291A"/>
    <w:multiLevelType w:val="multilevel"/>
    <w:tmpl w:val="18B6291A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3">
    <w:nsid w:val="2F4A644B"/>
    <w:multiLevelType w:val="multilevel"/>
    <w:tmpl w:val="2F4A644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256A30"/>
    <w:multiLevelType w:val="multilevel"/>
    <w:tmpl w:val="4C256A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2AD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A1956"/>
    <w:rsid w:val="001B14C0"/>
    <w:rsid w:val="001C19CA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5689C"/>
    <w:rsid w:val="00273E3C"/>
    <w:rsid w:val="002911A8"/>
    <w:rsid w:val="00296B4F"/>
    <w:rsid w:val="002C5209"/>
    <w:rsid w:val="002D4942"/>
    <w:rsid w:val="002D7D17"/>
    <w:rsid w:val="002E7E94"/>
    <w:rsid w:val="002F0D96"/>
    <w:rsid w:val="00307D1E"/>
    <w:rsid w:val="00320008"/>
    <w:rsid w:val="003215EB"/>
    <w:rsid w:val="003365E8"/>
    <w:rsid w:val="0037469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36C78"/>
    <w:rsid w:val="00542D94"/>
    <w:rsid w:val="00546F46"/>
    <w:rsid w:val="00553BAE"/>
    <w:rsid w:val="00555906"/>
    <w:rsid w:val="00556E1D"/>
    <w:rsid w:val="0056184F"/>
    <w:rsid w:val="005670FC"/>
    <w:rsid w:val="00574066"/>
    <w:rsid w:val="005A7F39"/>
    <w:rsid w:val="005B0F0C"/>
    <w:rsid w:val="005B7B2E"/>
    <w:rsid w:val="005C079D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77DB1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732B6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04C54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4741"/>
    <w:rsid w:val="00BC548C"/>
    <w:rsid w:val="00BD1273"/>
    <w:rsid w:val="00BD63EF"/>
    <w:rsid w:val="00BF10C1"/>
    <w:rsid w:val="00BF17AE"/>
    <w:rsid w:val="00C154F8"/>
    <w:rsid w:val="00C15F40"/>
    <w:rsid w:val="00C43B94"/>
    <w:rsid w:val="00C77135"/>
    <w:rsid w:val="00CB0CB8"/>
    <w:rsid w:val="00CB60FF"/>
    <w:rsid w:val="00CB633C"/>
    <w:rsid w:val="00CD1D15"/>
    <w:rsid w:val="00CE6990"/>
    <w:rsid w:val="00CF0015"/>
    <w:rsid w:val="00CF5B99"/>
    <w:rsid w:val="00D139E4"/>
    <w:rsid w:val="00D24070"/>
    <w:rsid w:val="00D25FAB"/>
    <w:rsid w:val="00D34236"/>
    <w:rsid w:val="00D55024"/>
    <w:rsid w:val="00D55EED"/>
    <w:rsid w:val="00D9061C"/>
    <w:rsid w:val="00D952CA"/>
    <w:rsid w:val="00DC4852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E3D08"/>
    <w:rsid w:val="00EF547B"/>
    <w:rsid w:val="00F11AD2"/>
    <w:rsid w:val="00F16787"/>
    <w:rsid w:val="00F16F58"/>
    <w:rsid w:val="00F21D18"/>
    <w:rsid w:val="00F22B94"/>
    <w:rsid w:val="00F22E22"/>
    <w:rsid w:val="00F34A91"/>
    <w:rsid w:val="00F8652D"/>
    <w:rsid w:val="00F878DE"/>
    <w:rsid w:val="00F956A1"/>
    <w:rsid w:val="00FA6310"/>
    <w:rsid w:val="00FB38B2"/>
    <w:rsid w:val="00FC1978"/>
    <w:rsid w:val="00FC5549"/>
    <w:rsid w:val="00FD5AE4"/>
    <w:rsid w:val="00FD6DE7"/>
    <w:rsid w:val="02B44E52"/>
    <w:rsid w:val="0B484A55"/>
    <w:rsid w:val="0C980C95"/>
    <w:rsid w:val="140F1346"/>
    <w:rsid w:val="1C4E1732"/>
    <w:rsid w:val="3A2836D3"/>
    <w:rsid w:val="56FC577F"/>
    <w:rsid w:val="57FA4021"/>
    <w:rsid w:val="58010722"/>
    <w:rsid w:val="5CCF5100"/>
    <w:rsid w:val="633D071F"/>
    <w:rsid w:val="636546FC"/>
    <w:rsid w:val="6C3B2977"/>
    <w:rsid w:val="74A842C5"/>
    <w:rsid w:val="7D9356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4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46"/>
    <w:semiHidden/>
    <w:unhideWhenUsed/>
    <w:qFormat/>
    <w:uiPriority w:val="99"/>
    <w:pPr>
      <w:jc w:val="left"/>
    </w:pPr>
  </w:style>
  <w:style w:type="paragraph" w:styleId="11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uiPriority w:val="39"/>
    <w:pPr>
      <w:ind w:left="1361"/>
      <w:jc w:val="left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47"/>
    <w:semiHidden/>
    <w:unhideWhenUsed/>
    <w:qFormat/>
    <w:uiPriority w:val="99"/>
    <w:rPr>
      <w:b/>
      <w:bCs/>
    </w:rPr>
  </w:style>
  <w:style w:type="character" w:styleId="27">
    <w:name w:val="Hyperlink"/>
    <w:basedOn w:val="26"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6"/>
    <w:semiHidden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b w:val="0"/>
      <w:sz w:val="24"/>
      <w:szCs w:val="24"/>
    </w:rPr>
  </w:style>
  <w:style w:type="character" w:customStyle="1" w:styleId="41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styleId="5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40495-6BCC-4EC0-AE92-30DB17B7F5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820</Words>
  <Characters>4675</Characters>
  <Lines>38</Lines>
  <Paragraphs>10</Paragraphs>
  <TotalTime>0</TotalTime>
  <ScaleCrop>false</ScaleCrop>
  <LinksUpToDate>false</LinksUpToDate>
  <CharactersWithSpaces>5485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阿佈</cp:lastModifiedBy>
  <dcterms:modified xsi:type="dcterms:W3CDTF">2019-05-07T06:37:39Z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